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rPr>
          <w:rFonts w:asci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 xml:space="preserve">附件2 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napToGrid w:val="0"/>
        <w:spacing w:line="240" w:lineRule="atLeast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上海市高等学历继续教育优秀教材</w:t>
      </w:r>
    </w:p>
    <w:p>
      <w:pPr>
        <w:snapToGrid w:val="0"/>
        <w:spacing w:line="240" w:lineRule="atLeast"/>
        <w:jc w:val="center"/>
        <w:rPr>
          <w:rFonts w:ascii="宋体" w:hAnsi="宋体"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申报书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</w:p>
    <w:p>
      <w:pPr>
        <w:pStyle w:val="5"/>
        <w:snapToGrid w:val="0"/>
        <w:spacing w:after="0" w:line="720" w:lineRule="exact"/>
        <w:ind w:left="0" w:leftChars="0" w:right="-96" w:firstLine="1428" w:firstLineChars="395"/>
        <w:rPr>
          <w:rFonts w:ascii="仿宋" w:hAnsi="仿宋" w:eastAsia="仿宋" w:cs="仿宋"/>
          <w:b/>
          <w:sz w:val="18"/>
          <w:szCs w:val="18"/>
        </w:rPr>
      </w:pPr>
      <w:r>
        <w:rPr>
          <w:rFonts w:hint="eastAsia" w:ascii="仿宋" w:hAnsi="仿宋" w:eastAsia="仿宋" w:cs="仿宋"/>
          <w:b/>
          <w:sz w:val="36"/>
          <w:szCs w:val="20"/>
        </w:rPr>
        <w:t>教材名称：</w:t>
      </w:r>
    </w:p>
    <w:p>
      <w:pPr>
        <w:pStyle w:val="5"/>
        <w:snapToGrid w:val="0"/>
        <w:spacing w:after="0" w:line="720" w:lineRule="exact"/>
        <w:ind w:left="0" w:leftChars="0" w:right="-96" w:firstLine="1428" w:firstLineChars="395"/>
        <w:rPr>
          <w:rFonts w:ascii="仿宋" w:hAnsi="仿宋" w:eastAsia="仿宋" w:cs="仿宋"/>
          <w:b/>
          <w:sz w:val="36"/>
          <w:szCs w:val="20"/>
        </w:rPr>
      </w:pPr>
      <w:r>
        <w:rPr>
          <w:rFonts w:hint="eastAsia" w:ascii="仿宋" w:hAnsi="仿宋" w:eastAsia="仿宋" w:cs="仿宋"/>
          <w:b/>
          <w:sz w:val="36"/>
          <w:szCs w:val="20"/>
        </w:rPr>
        <w:t>主编姓名：</w:t>
      </w:r>
    </w:p>
    <w:p>
      <w:pPr>
        <w:spacing w:line="600" w:lineRule="exact"/>
        <w:ind w:right="28" w:firstLine="1446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36"/>
          <w:szCs w:val="20"/>
        </w:rPr>
        <w:t>推荐类别：</w:t>
      </w:r>
      <w:r>
        <w:rPr>
          <w:rFonts w:hint="eastAsia" w:ascii="仿宋_GB2312" w:eastAsia="仿宋_GB2312"/>
          <w:b/>
          <w:sz w:val="36"/>
          <w:szCs w:val="20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○高校学历继续教育</w:t>
      </w:r>
    </w:p>
    <w:p>
      <w:pPr>
        <w:spacing w:line="600" w:lineRule="exact"/>
        <w:ind w:right="28" w:firstLine="3640" w:firstLineChars="1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○非学历继续教育</w:t>
      </w:r>
    </w:p>
    <w:p>
      <w:pPr>
        <w:spacing w:line="600" w:lineRule="exact"/>
        <w:ind w:right="28" w:firstLine="3640" w:firstLineChars="1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○高等教育自学考试</w:t>
      </w:r>
    </w:p>
    <w:p>
      <w:pPr>
        <w:pStyle w:val="5"/>
        <w:snapToGrid w:val="0"/>
        <w:spacing w:after="0" w:line="720" w:lineRule="exact"/>
        <w:ind w:left="0" w:leftChars="0" w:right="-96" w:firstLine="1428" w:firstLineChars="395"/>
        <w:rPr>
          <w:rFonts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b/>
          <w:sz w:val="36"/>
          <w:szCs w:val="20"/>
        </w:rPr>
        <w:t>联系电话：</w:t>
      </w:r>
    </w:p>
    <w:p>
      <w:pPr>
        <w:pStyle w:val="5"/>
        <w:snapToGrid w:val="0"/>
        <w:spacing w:after="0" w:line="720" w:lineRule="exact"/>
        <w:ind w:left="0" w:leftChars="0" w:right="-96" w:firstLine="1428" w:firstLineChars="395"/>
        <w:rPr>
          <w:rFonts w:ascii="仿宋" w:hAnsi="仿宋" w:eastAsia="仿宋" w:cs="仿宋"/>
          <w:b/>
          <w:sz w:val="36"/>
          <w:szCs w:val="20"/>
        </w:rPr>
      </w:pPr>
      <w:r>
        <w:rPr>
          <w:rFonts w:hint="eastAsia" w:ascii="仿宋" w:hAnsi="仿宋" w:eastAsia="仿宋" w:cs="仿宋"/>
          <w:b/>
          <w:sz w:val="36"/>
          <w:szCs w:val="20"/>
        </w:rPr>
        <w:t>申报单位（单位公章）：</w:t>
      </w:r>
    </w:p>
    <w:p>
      <w:pPr>
        <w:pStyle w:val="5"/>
        <w:snapToGrid w:val="0"/>
        <w:spacing w:after="0" w:line="720" w:lineRule="exact"/>
        <w:ind w:left="0" w:leftChars="0" w:right="-96" w:firstLine="1428" w:firstLineChars="395"/>
        <w:rPr>
          <w:rFonts w:ascii="仿宋" w:hAnsi="仿宋" w:eastAsia="仿宋" w:cs="仿宋"/>
          <w:b/>
          <w:sz w:val="36"/>
          <w:szCs w:val="20"/>
        </w:rPr>
      </w:pPr>
      <w:r>
        <w:rPr>
          <w:rFonts w:hint="eastAsia" w:ascii="仿宋" w:hAnsi="仿宋" w:eastAsia="仿宋" w:cs="仿宋"/>
          <w:b/>
          <w:sz w:val="36"/>
          <w:szCs w:val="20"/>
        </w:rPr>
        <w:t>出版单位：</w:t>
      </w:r>
    </w:p>
    <w:p>
      <w:pPr>
        <w:pStyle w:val="5"/>
        <w:snapToGrid w:val="0"/>
        <w:spacing w:after="0" w:line="720" w:lineRule="exact"/>
        <w:ind w:left="0" w:leftChars="0" w:right="-96" w:firstLine="1428" w:firstLineChars="395"/>
        <w:rPr>
          <w:sz w:val="18"/>
          <w:szCs w:val="18"/>
        </w:rPr>
      </w:pPr>
      <w:r>
        <w:rPr>
          <w:rFonts w:hint="eastAsia" w:ascii="仿宋" w:hAnsi="仿宋" w:eastAsia="仿宋" w:cs="仿宋"/>
          <w:b/>
          <w:sz w:val="36"/>
          <w:szCs w:val="20"/>
        </w:rPr>
        <w:t>申报日期：</w:t>
      </w:r>
      <w:r>
        <w:rPr>
          <w:rFonts w:hint="eastAsia" w:ascii="仿宋_GB2312" w:eastAsia="仿宋_GB2312"/>
          <w:b/>
          <w:sz w:val="36"/>
          <w:szCs w:val="20"/>
        </w:rPr>
        <w:t xml:space="preserve">    年    月    日</w:t>
      </w:r>
    </w:p>
    <w:p>
      <w:pPr>
        <w:snapToGrid w:val="0"/>
        <w:spacing w:line="560" w:lineRule="exact"/>
        <w:rPr>
          <w:rFonts w:ascii="微软雅黑" w:hAnsi="仿宋_GB2312" w:eastAsia="微软雅黑" w:cs="仿宋_GB2312"/>
          <w:sz w:val="36"/>
          <w:szCs w:val="36"/>
        </w:rPr>
      </w:pPr>
    </w:p>
    <w:p>
      <w:pPr>
        <w:snapToGrid w:val="0"/>
        <w:spacing w:line="560" w:lineRule="exact"/>
        <w:rPr>
          <w:rFonts w:ascii="微软雅黑" w:hAnsi="仿宋_GB2312" w:eastAsia="微软雅黑" w:cs="仿宋_GB2312"/>
          <w:sz w:val="36"/>
          <w:szCs w:val="36"/>
        </w:rPr>
      </w:pPr>
    </w:p>
    <w:p>
      <w:pPr>
        <w:pStyle w:val="5"/>
        <w:snapToGrid w:val="0"/>
        <w:spacing w:after="0" w:line="520" w:lineRule="exact"/>
        <w:ind w:right="-95"/>
        <w:jc w:val="center"/>
        <w:rPr>
          <w:rFonts w:ascii="仿宋" w:hAnsi="仿宋" w:eastAsia="仿宋" w:cs="仿宋"/>
          <w:b/>
          <w:sz w:val="32"/>
          <w:szCs w:val="20"/>
        </w:rPr>
      </w:pPr>
      <w:r>
        <w:rPr>
          <w:rFonts w:hint="eastAsia" w:ascii="仿宋" w:hAnsi="仿宋" w:eastAsia="仿宋" w:cs="仿宋"/>
          <w:b/>
          <w:sz w:val="32"/>
          <w:szCs w:val="20"/>
        </w:rPr>
        <w:t>填 写 说 明</w:t>
      </w:r>
    </w:p>
    <w:p>
      <w:pPr>
        <w:snapToGrid w:val="0"/>
        <w:spacing w:line="560" w:lineRule="exact"/>
        <w:ind w:firstLine="539"/>
        <w:jc w:val="center"/>
        <w:rPr>
          <w:rFonts w:ascii="黑体" w:hAnsi="黑体" w:eastAsia="黑体"/>
          <w:sz w:val="28"/>
        </w:rPr>
      </w:pPr>
    </w:p>
    <w:p>
      <w:pPr>
        <w:pStyle w:val="5"/>
        <w:snapToGrid w:val="0"/>
        <w:spacing w:after="0" w:line="520" w:lineRule="exact"/>
        <w:ind w:left="0" w:leftChars="0" w:right="-95"/>
        <w:rPr>
          <w:sz w:val="18"/>
          <w:szCs w:val="18"/>
        </w:rPr>
      </w:pPr>
    </w:p>
    <w:p>
      <w:pPr>
        <w:pStyle w:val="5"/>
        <w:snapToGrid w:val="0"/>
        <w:spacing w:after="0" w:line="520" w:lineRule="exact"/>
        <w:ind w:right="-9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1.教材名称：应与正式出版、公开发行的教材名称一致。不需要加书名号。</w:t>
      </w:r>
    </w:p>
    <w:p>
      <w:pPr>
        <w:pStyle w:val="5"/>
        <w:snapToGrid w:val="0"/>
        <w:spacing w:after="0" w:line="520" w:lineRule="exact"/>
        <w:ind w:right="-9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2.申报单位：原则上应为第一主编（作者）所在单位。</w:t>
      </w:r>
    </w:p>
    <w:p>
      <w:pPr>
        <w:pStyle w:val="5"/>
        <w:snapToGrid w:val="0"/>
        <w:spacing w:after="0" w:line="520" w:lineRule="exact"/>
        <w:ind w:left="778" w:right="-95" w:hanging="358" w:hangingChars="112"/>
        <w:rPr>
          <w:rFonts w:ascii="仿宋_GB2312" w:hAnsi="仿宋" w:eastAsia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linePitch="312" w:charSpace="0"/>
        </w:sectPr>
      </w:pPr>
      <w:r>
        <w:rPr>
          <w:rFonts w:hint="eastAsia" w:ascii="仿宋_GB2312" w:hAnsi="仿宋" w:eastAsia="仿宋_GB2312"/>
          <w:sz w:val="32"/>
          <w:szCs w:val="32"/>
        </w:rPr>
        <w:t>3.出版单位：与教材出版单位名称一致。</w:t>
      </w:r>
    </w:p>
    <w:p>
      <w:pPr>
        <w:pStyle w:val="5"/>
        <w:snapToGrid w:val="0"/>
        <w:spacing w:after="0" w:line="520" w:lineRule="exact"/>
        <w:ind w:left="0" w:leftChars="0" w:right="-95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20"/>
        </w:rPr>
        <w:t>一、</w:t>
      </w:r>
      <w:r>
        <w:rPr>
          <w:rFonts w:hint="eastAsia" w:ascii="仿宋" w:hAnsi="仿宋" w:eastAsia="仿宋" w:cs="仿宋"/>
          <w:b/>
          <w:sz w:val="32"/>
          <w:szCs w:val="32"/>
        </w:rPr>
        <w:t>教材情况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84"/>
        <w:gridCol w:w="575"/>
        <w:gridCol w:w="471"/>
        <w:gridCol w:w="467"/>
        <w:gridCol w:w="899"/>
        <w:gridCol w:w="431"/>
        <w:gridCol w:w="21"/>
        <w:gridCol w:w="899"/>
        <w:gridCol w:w="339"/>
        <w:gridCol w:w="311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教材名称</w:t>
            </w:r>
          </w:p>
        </w:tc>
        <w:tc>
          <w:tcPr>
            <w:tcW w:w="79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left" w:pos="690"/>
              </w:tabs>
              <w:spacing w:after="0" w:line="520" w:lineRule="exact"/>
              <w:ind w:right="-9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ISBN号</w:t>
            </w:r>
          </w:p>
        </w:tc>
        <w:tc>
          <w:tcPr>
            <w:tcW w:w="79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left" w:pos="690"/>
              </w:tabs>
              <w:spacing w:after="0" w:line="520" w:lineRule="exact"/>
              <w:ind w:right="-9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主编姓名</w:t>
            </w:r>
          </w:p>
        </w:tc>
        <w:tc>
          <w:tcPr>
            <w:tcW w:w="79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left" w:pos="690"/>
              </w:tabs>
              <w:spacing w:after="0" w:line="520" w:lineRule="exact"/>
              <w:ind w:right="-9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出版单位</w:t>
            </w:r>
          </w:p>
        </w:tc>
        <w:tc>
          <w:tcPr>
            <w:tcW w:w="3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20" w:lineRule="exact"/>
              <w:ind w:left="0" w:leftChars="0" w:right="-95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20" w:lineRule="exact"/>
              <w:ind w:left="0" w:leftChars="0" w:right="-95"/>
              <w:rPr>
                <w:rFonts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出版时间</w:t>
            </w:r>
          </w:p>
        </w:tc>
        <w:tc>
          <w:tcPr>
            <w:tcW w:w="2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20" w:lineRule="exact"/>
              <w:ind w:left="0" w:leftChars="0" w:right="-95"/>
              <w:rPr>
                <w:rFonts w:ascii="宋体" w:hAnsi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版次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ind w:left="0" w:leftChars="0" w:firstLine="140" w:firstLine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重印次数</w:t>
            </w: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累计印数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教材形式</w:t>
            </w:r>
          </w:p>
        </w:tc>
        <w:tc>
          <w:tcPr>
            <w:tcW w:w="7903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20" w:lineRule="exact"/>
              <w:ind w:left="0" w:leftChars="0" w:right="-95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文字教材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电子教材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文字+电子教材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数字化教材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适用范围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适用专业</w:t>
            </w:r>
          </w:p>
        </w:tc>
        <w:tc>
          <w:tcPr>
            <w:tcW w:w="55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20" w:lineRule="exact"/>
              <w:ind w:right="-9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适用层次</w:t>
            </w:r>
          </w:p>
        </w:tc>
        <w:tc>
          <w:tcPr>
            <w:tcW w:w="55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20" w:lineRule="exact"/>
              <w:ind w:left="0" w:leftChars="0" w:right="-95" w:firstLine="140" w:firstLineChars="50"/>
              <w:rPr>
                <w:rFonts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专升本</w:t>
            </w: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0"/>
              </w:rPr>
              <w:t xml:space="preserve">    高起本</w:t>
            </w: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0"/>
              </w:rPr>
              <w:t xml:space="preserve">    高起专</w:t>
            </w: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440" w:lineRule="exact"/>
              <w:ind w:left="0" w:leftChars="0" w:right="-9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使</w:t>
            </w:r>
          </w:p>
          <w:p>
            <w:pPr>
              <w:pStyle w:val="5"/>
              <w:spacing w:after="0" w:line="440" w:lineRule="exact"/>
              <w:ind w:left="0" w:leftChars="0" w:right="-9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用</w:t>
            </w:r>
          </w:p>
          <w:p>
            <w:pPr>
              <w:pStyle w:val="5"/>
              <w:spacing w:after="0" w:line="440" w:lineRule="exact"/>
              <w:ind w:left="0" w:leftChars="0" w:right="-9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情</w:t>
            </w:r>
          </w:p>
          <w:p>
            <w:pPr>
              <w:pStyle w:val="5"/>
              <w:spacing w:after="0" w:line="440" w:lineRule="exact"/>
              <w:ind w:left="0" w:leftChars="0" w:right="-9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Style w:val="16"/>
                <w:rFonts w:hint="eastAsia" w:ascii="宋体" w:hAnsi="宋体"/>
                <w:sz w:val="28"/>
                <w:szCs w:val="20"/>
              </w:rPr>
              <w:t>况</w:t>
            </w: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课程名称</w:t>
            </w:r>
          </w:p>
        </w:tc>
        <w:tc>
          <w:tcPr>
            <w:tcW w:w="55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20" w:lineRule="exact"/>
              <w:ind w:right="-9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left="0" w:leftChars="0" w:right="-95"/>
              <w:jc w:val="center"/>
              <w:rPr>
                <w:rFonts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课程编号</w:t>
            </w:r>
          </w:p>
        </w:tc>
        <w:tc>
          <w:tcPr>
            <w:tcW w:w="557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right="-95"/>
              <w:jc w:val="left"/>
              <w:rPr>
                <w:rFonts w:ascii="宋体" w:hAnsi="宋体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left="275" w:leftChars="131" w:right="-95"/>
              <w:jc w:val="left"/>
              <w:rPr>
                <w:rFonts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课程类别</w:t>
            </w:r>
          </w:p>
        </w:tc>
        <w:tc>
          <w:tcPr>
            <w:tcW w:w="604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20" w:lineRule="exact"/>
              <w:ind w:left="0" w:leftChars="0" w:right="-95"/>
              <w:jc w:val="left"/>
              <w:rPr>
                <w:rFonts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0"/>
              </w:rPr>
              <w:t xml:space="preserve">通识教育课程  </w:t>
            </w: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0"/>
              </w:rPr>
              <w:t xml:space="preserve">专业基础课程  </w:t>
            </w: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0"/>
              </w:rPr>
              <w:t xml:space="preserve">专业核心课程   </w:t>
            </w: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0"/>
              </w:rPr>
              <w:t>其他</w:t>
            </w: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使用人数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20" w:lineRule="exact"/>
              <w:ind w:right="-9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使用次数</w:t>
            </w: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20" w:lineRule="exact"/>
              <w:ind w:right="-9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pStyle w:val="5"/>
        <w:snapToGrid w:val="0"/>
        <w:spacing w:after="0" w:line="520" w:lineRule="exact"/>
        <w:ind w:left="0" w:leftChars="0" w:right="-95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二、主编及参编情况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559"/>
        <w:gridCol w:w="1513"/>
        <w:gridCol w:w="46"/>
        <w:gridCol w:w="1552"/>
        <w:gridCol w:w="23"/>
        <w:gridCol w:w="1428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主编姓名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520" w:lineRule="exact"/>
              <w:ind w:right="-9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性别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出生年月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520" w:lineRule="exact"/>
              <w:ind w:right="-9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职称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520" w:lineRule="exact"/>
              <w:ind w:right="-9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办公电话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移动电话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电子邮箱</w:t>
            </w:r>
          </w:p>
        </w:tc>
        <w:tc>
          <w:tcPr>
            <w:tcW w:w="6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520" w:lineRule="exact"/>
              <w:ind w:right="-9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参编</w:t>
            </w:r>
          </w:p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人员</w:t>
            </w:r>
          </w:p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承担编写任务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</w:rPr>
            </w:pP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90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520" w:lineRule="exact"/>
              <w:ind w:left="0" w:leftChars="0" w:right="-95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主编主要教学、科研经历及获奖情况（含课程获奖情况）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1" w:hRule="atLeast"/>
          <w:jc w:val="center"/>
        </w:trPr>
        <w:tc>
          <w:tcPr>
            <w:tcW w:w="90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曾经编写过哪些教材</w:t>
            </w:r>
            <w:r>
              <w:rPr>
                <w:rFonts w:hint="eastAsia" w:ascii="宋体" w:hAnsi="宋体"/>
                <w:sz w:val="21"/>
                <w:szCs w:val="21"/>
              </w:rPr>
              <w:t>（教材名称、出版时间、出版单位、获各级立项情况及获奖情况等）</w:t>
            </w:r>
          </w:p>
          <w:p>
            <w:pPr>
              <w:pStyle w:val="5"/>
              <w:spacing w:after="0" w:line="520" w:lineRule="exact"/>
              <w:ind w:right="-95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5"/>
              <w:spacing w:after="0" w:line="520" w:lineRule="exact"/>
              <w:ind w:right="-95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5"/>
              <w:spacing w:after="0" w:line="520" w:lineRule="exact"/>
              <w:ind w:right="-95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5"/>
              <w:spacing w:after="0" w:line="520" w:lineRule="exact"/>
              <w:ind w:right="-95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5"/>
              <w:spacing w:after="0" w:line="520" w:lineRule="exact"/>
              <w:ind w:right="-95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pStyle w:val="5"/>
              <w:spacing w:after="0" w:line="520" w:lineRule="exact"/>
              <w:ind w:left="0" w:leftChars="0" w:right="-9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jc w:val="left"/>
        <w:rPr>
          <w:rFonts w:ascii="黑体" w:hAnsi="黑体" w:eastAsia="黑体"/>
          <w:b/>
          <w:szCs w:val="32"/>
        </w:rPr>
      </w:pPr>
      <w:r>
        <w:br w:type="page"/>
      </w:r>
      <w:r>
        <w:rPr>
          <w:rFonts w:hint="eastAsia" w:ascii="仿宋" w:hAnsi="仿宋" w:eastAsia="仿宋" w:cs="仿宋"/>
          <w:b/>
          <w:sz w:val="32"/>
          <w:szCs w:val="32"/>
        </w:rPr>
        <w:t>三、教材特色与创新（不超过800字）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8" w:hRule="atLeast"/>
          <w:jc w:val="center"/>
        </w:trPr>
        <w:tc>
          <w:tcPr>
            <w:tcW w:w="8414" w:type="dxa"/>
          </w:tcPr>
          <w:p>
            <w:pPr>
              <w:pStyle w:val="5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>
            <w:pPr>
              <w:pStyle w:val="5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>
            <w:pPr>
              <w:pStyle w:val="5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>
            <w:pPr>
              <w:pStyle w:val="5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>
            <w:pPr>
              <w:pStyle w:val="5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>
            <w:pPr>
              <w:pStyle w:val="5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>
            <w:pPr>
              <w:pStyle w:val="5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>
            <w:pPr>
              <w:pStyle w:val="5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>
            <w:pPr>
              <w:pStyle w:val="5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>
            <w:pPr>
              <w:pStyle w:val="5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>
            <w:pPr>
              <w:pStyle w:val="5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>
            <w:pPr>
              <w:pStyle w:val="5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>
            <w:pPr>
              <w:pStyle w:val="5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>
            <w:pPr>
              <w:pStyle w:val="5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>
            <w:pPr>
              <w:pStyle w:val="5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>
            <w:pPr>
              <w:pStyle w:val="5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>
            <w:pPr>
              <w:pStyle w:val="5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>
            <w:pPr>
              <w:pStyle w:val="5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>
            <w:pPr>
              <w:pStyle w:val="5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>
            <w:pPr>
              <w:pStyle w:val="5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>
            <w:pPr>
              <w:tabs>
                <w:tab w:val="left" w:pos="420"/>
              </w:tabs>
              <w:rPr>
                <w:rFonts w:eastAsia="微软雅黑"/>
                <w:sz w:val="28"/>
              </w:rPr>
            </w:pPr>
          </w:p>
          <w:p>
            <w:pPr>
              <w:tabs>
                <w:tab w:val="left" w:pos="420"/>
              </w:tabs>
              <w:rPr>
                <w:rFonts w:eastAsia="微软雅黑"/>
                <w:sz w:val="28"/>
              </w:rPr>
            </w:pPr>
          </w:p>
        </w:tc>
      </w:tr>
    </w:tbl>
    <w:p>
      <w:pPr>
        <w:snapToGrid w:val="0"/>
        <w:rPr>
          <w:rFonts w:ascii="黑体" w:hAnsi="黑体" w:eastAsia="仿宋"/>
          <w:b/>
          <w:szCs w:val="32"/>
        </w:rPr>
      </w:pPr>
      <w:r>
        <w:rPr>
          <w:b/>
          <w:bCs/>
          <w:sz w:val="28"/>
        </w:rPr>
        <w:br w:type="page"/>
      </w:r>
      <w:r>
        <w:rPr>
          <w:rFonts w:hint="eastAsia" w:ascii="仿宋" w:hAnsi="仿宋" w:eastAsia="仿宋" w:cs="仿宋"/>
          <w:b/>
          <w:sz w:val="32"/>
          <w:szCs w:val="32"/>
        </w:rPr>
        <w:t>四、教学使用情况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9" w:hRule="atLeast"/>
          <w:jc w:val="center"/>
        </w:trPr>
        <w:tc>
          <w:tcPr>
            <w:tcW w:w="8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6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1.教学使用情况及效果综述；</w:t>
            </w:r>
          </w:p>
          <w:p>
            <w:pPr>
              <w:ind w:left="36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2.教材被广泛选用，或产生较大影响的，需提交教材应用和效果证明材料。</w:t>
            </w:r>
          </w:p>
          <w:p>
            <w:pPr>
              <w:pStyle w:val="5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>
            <w:pPr>
              <w:pStyle w:val="5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>
            <w:pPr>
              <w:pStyle w:val="5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>
            <w:pPr>
              <w:pStyle w:val="5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>
            <w:pPr>
              <w:pStyle w:val="5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>
            <w:pPr>
              <w:pStyle w:val="5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>
            <w:pPr>
              <w:pStyle w:val="5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>
            <w:pPr>
              <w:pStyle w:val="5"/>
              <w:spacing w:after="0" w:line="520" w:lineRule="exact"/>
              <w:ind w:right="-95"/>
              <w:rPr>
                <w:rFonts w:ascii="仿宋_GB2312" w:eastAsia="仿宋_GB2312"/>
                <w:sz w:val="28"/>
                <w:szCs w:val="20"/>
              </w:rPr>
            </w:pPr>
          </w:p>
          <w:p>
            <w:pPr>
              <w:pStyle w:val="5"/>
              <w:spacing w:after="0" w:line="520" w:lineRule="exact"/>
              <w:ind w:left="0" w:leftChars="0" w:right="-95"/>
              <w:rPr>
                <w:rFonts w:ascii="仿宋_GB2312" w:eastAsia="仿宋_GB2312"/>
                <w:sz w:val="28"/>
                <w:szCs w:val="20"/>
              </w:rPr>
            </w:pPr>
          </w:p>
          <w:p>
            <w:pPr>
              <w:pStyle w:val="5"/>
              <w:spacing w:after="0" w:line="520" w:lineRule="exact"/>
              <w:ind w:left="0" w:leftChars="0" w:right="-95"/>
              <w:rPr>
                <w:rFonts w:ascii="仿宋_GB2312" w:eastAsia="仿宋_GB2312"/>
                <w:sz w:val="28"/>
                <w:szCs w:val="20"/>
              </w:rPr>
            </w:pPr>
          </w:p>
          <w:p>
            <w:pPr>
              <w:pStyle w:val="5"/>
              <w:spacing w:after="0" w:line="520" w:lineRule="exact"/>
              <w:ind w:left="0" w:leftChars="0" w:right="-95"/>
              <w:rPr>
                <w:rFonts w:ascii="仿宋_GB2312" w:eastAsia="仿宋_GB2312"/>
                <w:sz w:val="28"/>
                <w:szCs w:val="20"/>
              </w:rPr>
            </w:pPr>
          </w:p>
          <w:p>
            <w:pPr>
              <w:pStyle w:val="5"/>
              <w:spacing w:after="0" w:line="520" w:lineRule="exact"/>
              <w:ind w:left="0" w:leftChars="0" w:right="-95"/>
            </w:pPr>
          </w:p>
        </w:tc>
      </w:tr>
    </w:tbl>
    <w:p>
      <w:pPr>
        <w:pStyle w:val="5"/>
        <w:snapToGrid w:val="0"/>
        <w:spacing w:after="0" w:line="520" w:lineRule="exact"/>
        <w:ind w:left="0" w:leftChars="0" w:right="-95"/>
        <w:jc w:val="left"/>
        <w:rPr>
          <w:rFonts w:ascii="仿宋" w:hAnsi="仿宋" w:eastAsia="仿宋" w:cs="仿宋"/>
          <w:b/>
          <w:sz w:val="32"/>
          <w:szCs w:val="20"/>
        </w:rPr>
      </w:pPr>
    </w:p>
    <w:p>
      <w:pPr>
        <w:pStyle w:val="5"/>
        <w:snapToGrid w:val="0"/>
        <w:spacing w:after="0" w:line="520" w:lineRule="exact"/>
        <w:ind w:left="0" w:leftChars="0" w:right="-95"/>
        <w:jc w:val="left"/>
        <w:rPr>
          <w:rFonts w:ascii="仿宋" w:hAnsi="仿宋" w:eastAsia="仿宋" w:cs="仿宋"/>
          <w:b/>
          <w:sz w:val="32"/>
          <w:szCs w:val="20"/>
        </w:rPr>
      </w:pPr>
      <w:r>
        <w:rPr>
          <w:rFonts w:hint="eastAsia" w:ascii="仿宋" w:hAnsi="仿宋" w:eastAsia="仿宋" w:cs="仿宋"/>
          <w:b/>
          <w:sz w:val="32"/>
          <w:szCs w:val="20"/>
        </w:rPr>
        <w:t>五、教材负责人诚信承诺</w:t>
      </w:r>
    </w:p>
    <w:tbl>
      <w:tblPr>
        <w:tblStyle w:val="7"/>
        <w:tblW w:w="94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  <w:jc w:val="center"/>
        </w:trPr>
        <w:tc>
          <w:tcPr>
            <w:tcW w:w="9498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本人已认真填写并检查以上材料，保证内容真实有效。</w:t>
            </w:r>
          </w:p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480" w:firstLineChars="200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482" w:firstLineChars="2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教材负责人（签字）：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ind w:firstLine="7590" w:firstLineChars="315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    月    日</w:t>
            </w:r>
          </w:p>
        </w:tc>
      </w:tr>
    </w:tbl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br w:type="page"/>
      </w:r>
      <w:r>
        <w:rPr>
          <w:rFonts w:hint="eastAsia" w:ascii="仿宋" w:hAnsi="仿宋" w:eastAsia="仿宋" w:cs="仿宋"/>
          <w:b/>
          <w:bCs/>
          <w:sz w:val="32"/>
          <w:szCs w:val="32"/>
        </w:rPr>
        <w:t>六、审批意见</w:t>
      </w:r>
    </w:p>
    <w:p>
      <w:pPr>
        <w:widowControl/>
        <w:jc w:val="left"/>
        <w:rPr>
          <w:rFonts w:ascii="仿宋_GB2312" w:hAnsi="华文中宋" w:eastAsia="仿宋_GB2312"/>
          <w:bCs/>
          <w:kern w:val="0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  <w:jc w:val="center"/>
        </w:trPr>
        <w:tc>
          <w:tcPr>
            <w:tcW w:w="8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同行专家推荐意见</w:t>
            </w:r>
            <w:r>
              <w:rPr>
                <w:rFonts w:ascii="仿宋_GB2312"/>
                <w:sz w:val="28"/>
              </w:rPr>
              <w:t> </w:t>
            </w:r>
          </w:p>
          <w:p>
            <w:pPr>
              <w:rPr>
                <w:rFonts w:ascii="仿宋_GB2312"/>
                <w:sz w:val="28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ascii="仿宋_GB2312"/>
                <w:sz w:val="28"/>
              </w:rPr>
              <w:t>  </w:t>
            </w:r>
            <w:r>
              <w:rPr>
                <w:rFonts w:hint="eastAsia" w:ascii="仿宋_GB2312"/>
                <w:sz w:val="28"/>
              </w:rPr>
              <w:t xml:space="preserve">                       签字</w:t>
            </w:r>
          </w:p>
          <w:p>
            <w:pPr>
              <w:ind w:right="560" w:firstLine="1680" w:firstLineChars="6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  <w:jc w:val="center"/>
        </w:trPr>
        <w:tc>
          <w:tcPr>
            <w:tcW w:w="8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学院推荐意见</w:t>
            </w:r>
          </w:p>
          <w:p>
            <w:pPr>
              <w:ind w:left="36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> 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ascii="仿宋_GB2312"/>
                <w:sz w:val="28"/>
              </w:rPr>
              <w:t>  </w:t>
            </w:r>
            <w:r>
              <w:rPr>
                <w:rFonts w:hint="eastAsia" w:ascii="仿宋_GB2312"/>
                <w:sz w:val="28"/>
              </w:rPr>
              <w:t xml:space="preserve">                       负责人签字</w:t>
            </w:r>
          </w:p>
          <w:p>
            <w:pPr>
              <w:ind w:right="560" w:firstLine="168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仿宋_GB2312"/>
                <w:sz w:val="28"/>
              </w:rPr>
              <w:t xml:space="preserve">           （学院公章）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1" w:hRule="atLeast"/>
          <w:jc w:val="center"/>
        </w:trPr>
        <w:tc>
          <w:tcPr>
            <w:tcW w:w="8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6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学院党组织对教材主编政治思想情况的审批意见</w:t>
            </w:r>
          </w:p>
          <w:p>
            <w:pPr>
              <w:rPr>
                <w:rFonts w:ascii="仿宋_GB2312"/>
                <w:sz w:val="28"/>
              </w:rPr>
            </w:pPr>
          </w:p>
          <w:p>
            <w:pPr>
              <w:rPr>
                <w:rFonts w:ascii="仿宋_GB2312"/>
                <w:sz w:val="28"/>
              </w:rPr>
            </w:pPr>
          </w:p>
          <w:p>
            <w:pPr>
              <w:rPr>
                <w:rFonts w:ascii="仿宋_GB2312"/>
                <w:sz w:val="28"/>
              </w:rPr>
            </w:pPr>
          </w:p>
          <w:p>
            <w:pPr>
              <w:ind w:firstLine="3640" w:firstLineChars="1300"/>
              <w:rPr>
                <w:sz w:val="24"/>
              </w:rPr>
            </w:pPr>
            <w:r>
              <w:rPr>
                <w:rFonts w:hint="eastAsia" w:ascii="仿宋_GB2312"/>
                <w:sz w:val="28"/>
              </w:rPr>
              <w:t>党组织负责人签字</w:t>
            </w:r>
          </w:p>
          <w:p>
            <w:pPr>
              <w:ind w:right="560" w:firstLine="3360" w:firstLineChars="12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（党组织公章）  </w:t>
            </w:r>
            <w:r>
              <w:rPr>
                <w:rFonts w:ascii="仿宋_GB2312"/>
                <w:sz w:val="28"/>
              </w:rPr>
              <w:t xml:space="preserve">  </w:t>
            </w:r>
            <w:r>
              <w:rPr>
                <w:rFonts w:hint="eastAsia" w:ascii="仿宋_GB2312"/>
                <w:sz w:val="28"/>
              </w:rPr>
              <w:t>年    月    日</w:t>
            </w:r>
          </w:p>
        </w:tc>
      </w:tr>
    </w:tbl>
    <w:p>
      <w:pPr>
        <w:widowControl/>
        <w:jc w:val="left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3AA3BB-F9A3-4FB3-B6C1-334C72FE8C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B91B9B3-675C-44F5-833B-AF559D1D05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EF2457B-FF7B-4145-B9BD-3E86BAAC22B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3CAD2593-5760-4443-BB2C-CFC39C114927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9A553737-B177-48B4-8C87-DB4DFE1B231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2550FD26-2150-43DF-89AB-6BF7C61CB8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8.15pt;width:4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9pn57SAAAAAwEAAA8AAAAAAAAAAQAgAAAAIgAAAGRycy9k&#10;b3ducmV2LnhtbFBLAQIUABQAAAAIAIdO4kAVY0DHzwEAAJADAAAOAAAAAAAAAAEAIAAAACE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OWM3MWEzMjkwZmIyODYyZmQ5NzFhZjIyYThhNDMifQ=="/>
  </w:docVars>
  <w:rsids>
    <w:rsidRoot w:val="00016AF4"/>
    <w:rsid w:val="00016AF4"/>
    <w:rsid w:val="004454F8"/>
    <w:rsid w:val="00BE39CA"/>
    <w:rsid w:val="00E56A42"/>
    <w:rsid w:val="04650ED1"/>
    <w:rsid w:val="0D9D62E3"/>
    <w:rsid w:val="0F1771BB"/>
    <w:rsid w:val="10572E1C"/>
    <w:rsid w:val="195A67A6"/>
    <w:rsid w:val="32335040"/>
    <w:rsid w:val="35F73457"/>
    <w:rsid w:val="46C3412B"/>
    <w:rsid w:val="4B327F19"/>
    <w:rsid w:val="50280D8F"/>
    <w:rsid w:val="58D4409C"/>
    <w:rsid w:val="5C232C8C"/>
    <w:rsid w:val="704E396C"/>
    <w:rsid w:val="72F7783D"/>
    <w:rsid w:val="76A07A2B"/>
    <w:rsid w:val="7AE6307D"/>
    <w:rsid w:val="7B3617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未处理的提及1"/>
    <w:basedOn w:val="8"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字符"/>
    <w:basedOn w:val="8"/>
    <w:link w:val="2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customStyle="1" w:styleId="15">
    <w:name w:val="Revision_88e5512d-595f-4c8a-ad21-412ae831fecc"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customStyle="1" w:styleId="16">
    <w:name w:val="gram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618</Words>
  <Characters>634</Characters>
  <Lines>10</Lines>
  <Paragraphs>3</Paragraphs>
  <TotalTime>28</TotalTime>
  <ScaleCrop>false</ScaleCrop>
  <LinksUpToDate>false</LinksUpToDate>
  <CharactersWithSpaces>801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2022-05-06T01:20:00Z</dcterms:created>
  <dc:creator>陈浦翔</dc:creator>
  <cp:lastModifiedBy>冯天立</cp:lastModifiedBy>
  <cp:lastPrinted>2024-07-09T05:10:00Z</cp:lastPrinted>
  <dcterms:modified xsi:type="dcterms:W3CDTF">2024-07-12T01:41:15Z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67081ED804584F9BA85715804DC9B306_13</vt:lpwstr>
  </property>
</Properties>
</file>